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EB4" w:rsidRPr="00BD5EB4" w:rsidRDefault="00BD5EB4" w:rsidP="00BD5EB4">
      <w:pPr>
        <w:spacing w:line="360" w:lineRule="auto"/>
        <w:jc w:val="center"/>
        <w:rPr>
          <w:b/>
        </w:rPr>
      </w:pPr>
      <w:r w:rsidRPr="00BD5EB4">
        <w:rPr>
          <w:b/>
        </w:rPr>
        <w:t>ZAKRES TEMATYCZNY SZKOLEŃ</w:t>
      </w:r>
    </w:p>
    <w:p w:rsidR="00834BDA" w:rsidRPr="000E1539" w:rsidRDefault="00834BDA" w:rsidP="00834BDA">
      <w:pPr>
        <w:spacing w:line="360" w:lineRule="auto"/>
        <w:jc w:val="both"/>
        <w:rPr>
          <w:b/>
          <w:u w:val="single"/>
        </w:rPr>
      </w:pPr>
      <w:r w:rsidRPr="000E1539">
        <w:rPr>
          <w:b/>
          <w:u w:val="single"/>
        </w:rPr>
        <w:t xml:space="preserve">Zadanie 1 </w:t>
      </w:r>
      <w:r>
        <w:rPr>
          <w:b/>
          <w:u w:val="single"/>
        </w:rPr>
        <w:t>–</w:t>
      </w:r>
      <w:r w:rsidRPr="000E1539">
        <w:rPr>
          <w:b/>
          <w:u w:val="single"/>
        </w:rPr>
        <w:t xml:space="preserve"> </w:t>
      </w:r>
      <w:r>
        <w:rPr>
          <w:b/>
          <w:u w:val="single"/>
        </w:rPr>
        <w:t xml:space="preserve">Kompleksowa organizacja 5 szkoleń dotyczących </w:t>
      </w:r>
      <w:r w:rsidRPr="00C37035">
        <w:rPr>
          <w:b/>
          <w:i/>
          <w:color w:val="FF0000"/>
          <w:u w:val="single"/>
        </w:rPr>
        <w:t>Strategii rozwoju firmy</w:t>
      </w:r>
      <w:r w:rsidRPr="00C37035">
        <w:rPr>
          <w:color w:val="FF0000"/>
        </w:rPr>
        <w:t xml:space="preserve"> </w:t>
      </w:r>
      <w:r w:rsidRPr="006E0F54">
        <w:rPr>
          <w:b/>
          <w:u w:val="single"/>
        </w:rPr>
        <w:t xml:space="preserve">w Sieradzu, Radomsku, </w:t>
      </w:r>
      <w:r>
        <w:rPr>
          <w:b/>
          <w:u w:val="single"/>
        </w:rPr>
        <w:t>Zgierzu, Łowiczu</w:t>
      </w:r>
      <w:r w:rsidRPr="006E0F54">
        <w:rPr>
          <w:b/>
          <w:u w:val="single"/>
        </w:rPr>
        <w:t>, Bełchatowie</w:t>
      </w:r>
      <w:r>
        <w:rPr>
          <w:b/>
          <w:u w:val="single"/>
        </w:rPr>
        <w:t>:</w:t>
      </w:r>
    </w:p>
    <w:p w:rsidR="00834BDA" w:rsidRPr="00A53FDD" w:rsidRDefault="00834BDA" w:rsidP="00834BDA">
      <w:pPr>
        <w:spacing w:line="360" w:lineRule="auto"/>
        <w:jc w:val="both"/>
      </w:pPr>
      <w:r w:rsidRPr="00A53FDD">
        <w:t xml:space="preserve">W ramach zadania obowiązkiem Wykonawcy będzie zorganizowanie cyklu 5 jednodniowych szkoleń dotyczących </w:t>
      </w:r>
      <w:r w:rsidRPr="00C37035">
        <w:rPr>
          <w:b/>
          <w:i/>
        </w:rPr>
        <w:t>Strategii rozwoju firmy</w:t>
      </w:r>
      <w:r w:rsidRPr="00A53FDD">
        <w:rPr>
          <w:rFonts w:ascii="Arial" w:hAnsi="Arial" w:cs="Arial"/>
          <w:sz w:val="20"/>
          <w:szCs w:val="20"/>
        </w:rPr>
        <w:t xml:space="preserve"> </w:t>
      </w:r>
      <w:r w:rsidRPr="00A53FDD">
        <w:t>(min. 8 godzin</w:t>
      </w:r>
      <w:r w:rsidRPr="00A53FDD">
        <w:rPr>
          <w:rStyle w:val="Odwoanieprzypisudolnego"/>
        </w:rPr>
        <w:footnoteReference w:id="1"/>
      </w:r>
      <w:r w:rsidRPr="00A53FDD">
        <w:t xml:space="preserve"> lekcyjnych, z wyłączeniem przerw kawowych </w:t>
      </w:r>
      <w:r w:rsidRPr="00A53FDD">
        <w:br/>
        <w:t>i przerwy obiadowej) dla grup maksymalnie po 22 osoby w Sieradzu, Radomsku, Zgierzu</w:t>
      </w:r>
      <w:r>
        <w:t>, Łowiczu</w:t>
      </w:r>
      <w:r w:rsidRPr="00A53FDD">
        <w:t>, Bełchatowie (1 miasto = 1 szkolenie = 1 grupa (22 osoby)). Każde ze szkoleń w ramach Zadania odbędzie się maksymalnie w terminie 30 dni od daty podpisania umowy. Zamawiający zastrzega, że szkolenia będą miały miejsce w dniach od poniedziałku do piątku (z wyłączeniem dni świątecznych).</w:t>
      </w:r>
      <w:r w:rsidRPr="00A53FDD">
        <w:rPr>
          <w:rFonts w:ascii="Arial" w:eastAsia="Times New Roman" w:hAnsi="Arial" w:cs="Arial"/>
          <w:lang w:eastAsia="ar-SA"/>
        </w:rPr>
        <w:t xml:space="preserve"> </w:t>
      </w:r>
    </w:p>
    <w:p w:rsidR="00834BDA" w:rsidRPr="00A53FDD" w:rsidRDefault="00834BDA" w:rsidP="00834BDA">
      <w:pPr>
        <w:spacing w:line="360" w:lineRule="auto"/>
        <w:jc w:val="both"/>
        <w:rPr>
          <w:color w:val="FF0000"/>
        </w:rPr>
      </w:pPr>
      <w:r w:rsidRPr="00A53FDD">
        <w:rPr>
          <w:rFonts w:ascii="Calibri" w:hAnsi="Calibri" w:cs="Arial"/>
          <w:u w:val="single"/>
        </w:rPr>
        <w:t>Liczba grup:</w:t>
      </w:r>
      <w:r w:rsidRPr="00A53FDD">
        <w:rPr>
          <w:rFonts w:ascii="Calibri" w:hAnsi="Calibri" w:cs="Arial"/>
        </w:rPr>
        <w:t xml:space="preserve"> 5 grup szkoleniowych (po 1 w każdej w/w lokalizacji, 1 grupa maksymalnie 22 osoby)</w:t>
      </w:r>
    </w:p>
    <w:p w:rsidR="00834BDA" w:rsidRPr="005E7C4B" w:rsidRDefault="00834BDA" w:rsidP="00834BDA">
      <w:pPr>
        <w:spacing w:line="360" w:lineRule="auto"/>
        <w:jc w:val="both"/>
      </w:pPr>
      <w:r w:rsidRPr="00A53FDD">
        <w:rPr>
          <w:rFonts w:ascii="Calibri" w:hAnsi="Calibri" w:cs="Arial"/>
          <w:u w:val="single"/>
        </w:rPr>
        <w:t>Preferowane metody prowadzonych zajęć:</w:t>
      </w:r>
      <w:r w:rsidRPr="00A53FDD">
        <w:rPr>
          <w:rFonts w:ascii="Calibri" w:hAnsi="Calibri" w:cs="Arial"/>
        </w:rPr>
        <w:t xml:space="preserve"> m.in. wykład, dyskusja, prezentacja multimedialna, </w:t>
      </w:r>
      <w:r w:rsidRPr="00A53FDD">
        <w:rPr>
          <w:rFonts w:ascii="Arial" w:hAnsi="Arial" w:cs="Arial"/>
          <w:sz w:val="20"/>
          <w:szCs w:val="20"/>
        </w:rPr>
        <w:t>warsztat, symulacja strategiczna, praca w grupach, gra zespołowa, studium przypadku, burza mózgów.</w:t>
      </w:r>
    </w:p>
    <w:p w:rsidR="00834BDA" w:rsidRPr="00DD5647" w:rsidRDefault="00834BDA" w:rsidP="00834BDA">
      <w:pPr>
        <w:spacing w:line="360" w:lineRule="auto"/>
        <w:jc w:val="both"/>
        <w:rPr>
          <w:rFonts w:cs="Arial"/>
        </w:rPr>
      </w:pPr>
      <w:r w:rsidRPr="00DD5647">
        <w:rPr>
          <w:rFonts w:cs="Arial"/>
        </w:rPr>
        <w:t>Celem szkolenia ma być zapoznanie uczestników (przedsiębiorców</w:t>
      </w:r>
      <w:r>
        <w:rPr>
          <w:rFonts w:cs="Arial"/>
        </w:rPr>
        <w:t xml:space="preserve"> sektora MŚP</w:t>
      </w:r>
      <w:r w:rsidRPr="00DD5647">
        <w:rPr>
          <w:rFonts w:cs="Arial"/>
        </w:rPr>
        <w:t>, managerów firm oraz początkujących przedsiębiorców</w:t>
      </w:r>
      <w:r>
        <w:rPr>
          <w:rFonts w:cs="Arial"/>
        </w:rPr>
        <w:t xml:space="preserve"> z sektora MŚP</w:t>
      </w:r>
      <w:r w:rsidRPr="00DD5647">
        <w:rPr>
          <w:rFonts w:cs="Arial"/>
        </w:rPr>
        <w:t>) z technikami budowania s</w:t>
      </w:r>
      <w:r>
        <w:rPr>
          <w:rFonts w:cs="Arial"/>
        </w:rPr>
        <w:t>trategii firm i ich osadzania w </w:t>
      </w:r>
      <w:r w:rsidRPr="00DD5647">
        <w:rPr>
          <w:rFonts w:cs="Arial"/>
        </w:rPr>
        <w:t xml:space="preserve">rzeczywistości gospodarczej. W wyniku szkolenia uczestnicy mają nabyć umiejętność definiowania strategii swojej firmy bazując na ich aktualnej sytuacji. Po całym dniu szkoleniowym uczestnicy mają </w:t>
      </w:r>
      <w:r w:rsidRPr="00774E3D">
        <w:rPr>
          <w:rFonts w:cs="Arial"/>
        </w:rPr>
        <w:t>wyjść z</w:t>
      </w:r>
      <w:r>
        <w:rPr>
          <w:rFonts w:cs="Arial"/>
        </w:rPr>
        <w:t>e</w:t>
      </w:r>
      <w:r w:rsidRPr="00774E3D">
        <w:rPr>
          <w:rFonts w:cs="Arial"/>
        </w:rPr>
        <w:t xml:space="preserve"> wstępną</w:t>
      </w:r>
      <w:r w:rsidRPr="00DD5647">
        <w:rPr>
          <w:rFonts w:cs="Arial"/>
        </w:rPr>
        <w:t xml:space="preserve"> strategią rozwojową dla swojej firmy w jednym z aspektów strategicznych jaki będzie poruszany w czasie szkolenia.</w:t>
      </w:r>
    </w:p>
    <w:p w:rsidR="00834BDA" w:rsidRPr="00DD5647" w:rsidRDefault="00834BDA" w:rsidP="00834BDA">
      <w:pPr>
        <w:pStyle w:val="Akapitzlist"/>
        <w:numPr>
          <w:ilvl w:val="0"/>
          <w:numId w:val="1"/>
        </w:numPr>
        <w:spacing w:line="360" w:lineRule="auto"/>
        <w:jc w:val="both"/>
        <w:rPr>
          <w:rFonts w:cs="Arial"/>
          <w:b/>
          <w:u w:val="single"/>
        </w:rPr>
      </w:pPr>
      <w:r w:rsidRPr="00DD5647">
        <w:rPr>
          <w:rFonts w:cs="Arial"/>
          <w:b/>
          <w:u w:val="single"/>
        </w:rPr>
        <w:t>Minimalny zakres merytoryczny:</w:t>
      </w:r>
    </w:p>
    <w:p w:rsidR="00834BDA" w:rsidRPr="00DD5647" w:rsidRDefault="00834BDA" w:rsidP="00834BDA">
      <w:pPr>
        <w:pStyle w:val="Akapitzlist"/>
        <w:numPr>
          <w:ilvl w:val="0"/>
          <w:numId w:val="2"/>
        </w:numPr>
        <w:spacing w:line="360" w:lineRule="auto"/>
        <w:jc w:val="both"/>
        <w:rPr>
          <w:rFonts w:cs="Arial"/>
        </w:rPr>
      </w:pPr>
      <w:r w:rsidRPr="00DD5647">
        <w:rPr>
          <w:rFonts w:cs="Arial"/>
        </w:rPr>
        <w:t xml:space="preserve">Wyjaśnienie na czym polega budowanie strategii i jakich elementów firmy może ta strategia dotyczyć: strategie sprzedażowe, strategie rozwojowe, strategie doskonalenia, strategie inwestycyjne, strategie komunikacyjne, strategie wizerunkowe, strategie zarządzania zasobami ludzkimi  itp. </w:t>
      </w:r>
    </w:p>
    <w:p w:rsidR="00834BDA" w:rsidRPr="00DD5647" w:rsidRDefault="00834BDA" w:rsidP="00834BDA">
      <w:pPr>
        <w:pStyle w:val="Akapitzlist"/>
        <w:numPr>
          <w:ilvl w:val="0"/>
          <w:numId w:val="2"/>
        </w:numPr>
        <w:spacing w:line="360" w:lineRule="auto"/>
        <w:jc w:val="both"/>
        <w:rPr>
          <w:rFonts w:cs="Arial"/>
        </w:rPr>
      </w:pPr>
      <w:r w:rsidRPr="00DD5647">
        <w:rPr>
          <w:rFonts w:cs="Arial"/>
        </w:rPr>
        <w:t>Omówienie zagadnień związanych z cyklami koniunkturalnymi oraz wyjaśnienie jak w praktyce codziennej można pracować – w kontekście budowania strategii zwiększania udziałów w rynkach docelowych;</w:t>
      </w:r>
    </w:p>
    <w:p w:rsidR="00834BDA" w:rsidRPr="00DD5647" w:rsidRDefault="00834BDA" w:rsidP="00834BDA">
      <w:pPr>
        <w:pStyle w:val="Akapitzlist"/>
        <w:numPr>
          <w:ilvl w:val="0"/>
          <w:numId w:val="2"/>
        </w:numPr>
        <w:spacing w:line="360" w:lineRule="auto"/>
        <w:jc w:val="both"/>
        <w:rPr>
          <w:rFonts w:cs="Arial"/>
        </w:rPr>
      </w:pPr>
      <w:r w:rsidRPr="00DD5647">
        <w:rPr>
          <w:rFonts w:cs="Arial"/>
        </w:rPr>
        <w:t>Omówienie zagadnień związanych z cyklem życia produktu oraz umiejętnością definiowania w którym miejscu tej krzywej znajdują się obecni przedsiębiorcy;</w:t>
      </w:r>
    </w:p>
    <w:p w:rsidR="00834BDA" w:rsidRPr="00DD5647" w:rsidRDefault="00834BDA" w:rsidP="00834BDA">
      <w:pPr>
        <w:pStyle w:val="Akapitzlist"/>
        <w:numPr>
          <w:ilvl w:val="0"/>
          <w:numId w:val="2"/>
        </w:numPr>
        <w:spacing w:line="360" w:lineRule="auto"/>
        <w:jc w:val="both"/>
        <w:rPr>
          <w:rFonts w:cs="Arial"/>
        </w:rPr>
      </w:pPr>
      <w:r w:rsidRPr="00DD5647">
        <w:rPr>
          <w:rFonts w:cs="Arial"/>
        </w:rPr>
        <w:t>Omówienie zagadnień związanych z planowaniem scenariuszowym – przygotowywanie różnych scenariuszy w zależności od kondycji firmy oraz sytuacji rynkowej;</w:t>
      </w:r>
    </w:p>
    <w:p w:rsidR="00834BDA" w:rsidRPr="00DD5647" w:rsidRDefault="00834BDA" w:rsidP="00834BDA">
      <w:pPr>
        <w:pStyle w:val="Akapitzlist"/>
        <w:numPr>
          <w:ilvl w:val="0"/>
          <w:numId w:val="2"/>
        </w:numPr>
        <w:spacing w:line="360" w:lineRule="auto"/>
        <w:jc w:val="both"/>
        <w:rPr>
          <w:rFonts w:cs="Arial"/>
        </w:rPr>
      </w:pPr>
      <w:r w:rsidRPr="00DD5647">
        <w:rPr>
          <w:rFonts w:cs="Arial"/>
        </w:rPr>
        <w:lastRenderedPageBreak/>
        <w:t>Wyjaśnienie różnic między strategiami a taktykami;</w:t>
      </w:r>
    </w:p>
    <w:p w:rsidR="00834BDA" w:rsidRPr="00DD5647" w:rsidRDefault="00834BDA" w:rsidP="00834BDA">
      <w:pPr>
        <w:pStyle w:val="Akapitzlist"/>
        <w:numPr>
          <w:ilvl w:val="0"/>
          <w:numId w:val="2"/>
        </w:numPr>
        <w:spacing w:line="360" w:lineRule="auto"/>
        <w:jc w:val="both"/>
        <w:rPr>
          <w:rFonts w:cs="Arial"/>
        </w:rPr>
      </w:pPr>
      <w:r w:rsidRPr="00DD5647">
        <w:rPr>
          <w:rFonts w:cs="Arial"/>
        </w:rPr>
        <w:t>Wyjaśnienie kwestii związanej z wartością dodaną produktów</w:t>
      </w:r>
    </w:p>
    <w:p w:rsidR="00834BDA" w:rsidRPr="00DD5647" w:rsidRDefault="00834BDA" w:rsidP="00834BDA">
      <w:pPr>
        <w:spacing w:line="360" w:lineRule="auto"/>
        <w:jc w:val="both"/>
        <w:rPr>
          <w:rFonts w:cs="Arial"/>
          <w:b/>
        </w:rPr>
      </w:pPr>
      <w:r w:rsidRPr="00DD5647">
        <w:rPr>
          <w:rFonts w:cs="Arial"/>
          <w:b/>
        </w:rPr>
        <w:t>Zakres techniczny/narzędziowy:</w:t>
      </w:r>
    </w:p>
    <w:p w:rsidR="00834BDA" w:rsidRPr="00DD5647" w:rsidRDefault="00834BDA" w:rsidP="00834BDA">
      <w:pPr>
        <w:pStyle w:val="Akapitzlist"/>
        <w:numPr>
          <w:ilvl w:val="0"/>
          <w:numId w:val="3"/>
        </w:numPr>
        <w:spacing w:line="360" w:lineRule="auto"/>
        <w:jc w:val="both"/>
        <w:rPr>
          <w:rFonts w:cs="Arial"/>
        </w:rPr>
      </w:pPr>
      <w:r w:rsidRPr="00DD5647">
        <w:rPr>
          <w:rFonts w:cs="Arial"/>
        </w:rPr>
        <w:t xml:space="preserve">Budowanie wizji i misji firmy w horyzoncie kolejnych </w:t>
      </w:r>
      <w:r>
        <w:rPr>
          <w:rFonts w:cs="Arial"/>
        </w:rPr>
        <w:t>5</w:t>
      </w:r>
      <w:r w:rsidRPr="00DD5647">
        <w:rPr>
          <w:rFonts w:cs="Arial"/>
        </w:rPr>
        <w:t xml:space="preserve"> lat;</w:t>
      </w:r>
    </w:p>
    <w:p w:rsidR="00834BDA" w:rsidRPr="00DD5647" w:rsidRDefault="00834BDA" w:rsidP="00834BDA">
      <w:pPr>
        <w:pStyle w:val="Akapitzlist"/>
        <w:numPr>
          <w:ilvl w:val="0"/>
          <w:numId w:val="3"/>
        </w:numPr>
        <w:spacing w:line="360" w:lineRule="auto"/>
        <w:jc w:val="both"/>
        <w:rPr>
          <w:rFonts w:cs="Arial"/>
        </w:rPr>
      </w:pPr>
      <w:r w:rsidRPr="00DD5647">
        <w:rPr>
          <w:rFonts w:cs="Arial"/>
        </w:rPr>
        <w:t>Omówienie i praca z narzędziami do planowania strategicznego: 5 Sił Portera, Analiza STEEP/PEST;</w:t>
      </w:r>
    </w:p>
    <w:p w:rsidR="00834BDA" w:rsidRDefault="00834BDA" w:rsidP="00834BDA">
      <w:pPr>
        <w:pStyle w:val="Akapitzlist"/>
        <w:numPr>
          <w:ilvl w:val="0"/>
          <w:numId w:val="3"/>
        </w:numPr>
        <w:spacing w:line="360" w:lineRule="auto"/>
        <w:jc w:val="both"/>
        <w:rPr>
          <w:rFonts w:cs="Arial"/>
        </w:rPr>
      </w:pPr>
      <w:r w:rsidRPr="00DD5647">
        <w:rPr>
          <w:rFonts w:cs="Arial"/>
        </w:rPr>
        <w:t>Budowanie technicznych planów realizacji strategii: macierz odpowiedzialności</w:t>
      </w:r>
    </w:p>
    <w:p w:rsidR="00C37035" w:rsidRDefault="00C37035" w:rsidP="00C37035">
      <w:pPr>
        <w:pStyle w:val="Akapitzlist"/>
        <w:spacing w:line="360" w:lineRule="auto"/>
        <w:jc w:val="both"/>
        <w:rPr>
          <w:rFonts w:cs="Arial"/>
        </w:rPr>
      </w:pPr>
    </w:p>
    <w:p w:rsidR="00C37035" w:rsidRPr="00BE0736" w:rsidRDefault="00C37035" w:rsidP="00C37035">
      <w:pPr>
        <w:pStyle w:val="Akapitzlist"/>
        <w:spacing w:line="360" w:lineRule="auto"/>
        <w:jc w:val="both"/>
        <w:rPr>
          <w:rFonts w:cs="Arial"/>
        </w:rPr>
      </w:pPr>
    </w:p>
    <w:p w:rsidR="00834BDA" w:rsidRPr="00DD5647" w:rsidRDefault="00834BDA" w:rsidP="00834BDA">
      <w:pPr>
        <w:spacing w:line="360" w:lineRule="auto"/>
        <w:rPr>
          <w:u w:val="single"/>
        </w:rPr>
      </w:pPr>
      <w:r w:rsidRPr="00DD5647">
        <w:rPr>
          <w:b/>
          <w:u w:val="single"/>
        </w:rPr>
        <w:t xml:space="preserve">Zadanie 2 - Kompleksowa organizacja </w:t>
      </w:r>
      <w:r>
        <w:rPr>
          <w:b/>
          <w:u w:val="single"/>
        </w:rPr>
        <w:t>5 szkoleń dotyczących</w:t>
      </w:r>
      <w:r w:rsidRPr="00DD5647">
        <w:rPr>
          <w:b/>
          <w:u w:val="single"/>
        </w:rPr>
        <w:t xml:space="preserve"> </w:t>
      </w:r>
      <w:r w:rsidRPr="00C37035">
        <w:rPr>
          <w:b/>
          <w:i/>
          <w:color w:val="FF0000"/>
          <w:u w:val="single"/>
        </w:rPr>
        <w:t>Kultury organizacyjnej firmy</w:t>
      </w:r>
      <w:r w:rsidRPr="00C37035">
        <w:rPr>
          <w:b/>
          <w:color w:val="FF0000"/>
          <w:u w:val="single"/>
        </w:rPr>
        <w:t xml:space="preserve"> </w:t>
      </w:r>
      <w:r w:rsidRPr="00DD5647">
        <w:rPr>
          <w:b/>
          <w:u w:val="single"/>
        </w:rPr>
        <w:t>(zarządzania przez wartości)</w:t>
      </w:r>
      <w:r>
        <w:rPr>
          <w:b/>
          <w:u w:val="single"/>
        </w:rPr>
        <w:t xml:space="preserve"> </w:t>
      </w:r>
      <w:r w:rsidRPr="006E0F54">
        <w:rPr>
          <w:b/>
          <w:u w:val="single"/>
        </w:rPr>
        <w:t xml:space="preserve">w Sieradzu, Radomsku, </w:t>
      </w:r>
      <w:r>
        <w:rPr>
          <w:b/>
          <w:u w:val="single"/>
        </w:rPr>
        <w:t>Zgierzu, Łowiczu</w:t>
      </w:r>
      <w:r w:rsidRPr="006E0F54">
        <w:rPr>
          <w:b/>
          <w:u w:val="single"/>
        </w:rPr>
        <w:t>, Bełchatowie</w:t>
      </w:r>
      <w:r w:rsidRPr="00DD5647">
        <w:rPr>
          <w:b/>
          <w:u w:val="single"/>
        </w:rPr>
        <w:t>:</w:t>
      </w:r>
    </w:p>
    <w:p w:rsidR="00834BDA" w:rsidRPr="00A53FDD" w:rsidRDefault="00834BDA" w:rsidP="00834BDA">
      <w:pPr>
        <w:spacing w:line="360" w:lineRule="auto"/>
        <w:jc w:val="both"/>
      </w:pPr>
      <w:r w:rsidRPr="00A53FDD">
        <w:t xml:space="preserve">W ramach zadania obowiązkiem Wykonawcy będzie zorganizowanie cyklu 5 jednodniowych szkoleń dotyczących </w:t>
      </w:r>
      <w:r w:rsidRPr="00561EA4">
        <w:rPr>
          <w:b/>
          <w:i/>
          <w:u w:val="single"/>
        </w:rPr>
        <w:t>Kultury organizacyjnej firmy</w:t>
      </w:r>
      <w:r w:rsidRPr="00DD5647">
        <w:rPr>
          <w:b/>
          <w:u w:val="single"/>
        </w:rPr>
        <w:t xml:space="preserve"> </w:t>
      </w:r>
      <w:r w:rsidRPr="00A53FDD">
        <w:t>(min. 8 godzin</w:t>
      </w:r>
      <w:r w:rsidRPr="00A53FDD">
        <w:rPr>
          <w:rStyle w:val="Odwoanieprzypisudolnego"/>
        </w:rPr>
        <w:footnoteReference w:id="2"/>
      </w:r>
      <w:r w:rsidRPr="00A53FDD">
        <w:t xml:space="preserve"> lekcyjnych, z wyłączeniem przerw kawowych </w:t>
      </w:r>
      <w:r w:rsidRPr="00A53FDD">
        <w:br/>
        <w:t>i przerwy obiadowej) dla grup maksymalnie po 22 osoby w Sie</w:t>
      </w:r>
      <w:r>
        <w:t>radzu, Radomsku, Zgierzu, Łowiczu</w:t>
      </w:r>
      <w:r w:rsidRPr="00A53FDD">
        <w:t>, Bełchatowie (1 miasto = 1 szkolenie = 1 grupa (22 osoby)). Każde ze szkoleń w ramach Zadania odbędzie się maksymalnie w terminie 30 dni od daty podpisania umowy. Zamawiający zastrzega, że szkolenia będą miały miejsce w dniach od poniedziałku do piątku (z wyłączeniem dni świątecznych).</w:t>
      </w:r>
      <w:r w:rsidRPr="00A53FDD">
        <w:rPr>
          <w:rFonts w:ascii="Arial" w:eastAsia="Times New Roman" w:hAnsi="Arial" w:cs="Arial"/>
          <w:lang w:eastAsia="ar-SA"/>
        </w:rPr>
        <w:t xml:space="preserve"> </w:t>
      </w:r>
    </w:p>
    <w:p w:rsidR="00834BDA" w:rsidRPr="00A53FDD" w:rsidRDefault="00834BDA" w:rsidP="00834BDA">
      <w:pPr>
        <w:spacing w:line="360" w:lineRule="auto"/>
        <w:jc w:val="both"/>
        <w:rPr>
          <w:color w:val="FF0000"/>
        </w:rPr>
      </w:pPr>
      <w:r w:rsidRPr="00A53FDD">
        <w:rPr>
          <w:rFonts w:ascii="Calibri" w:hAnsi="Calibri" w:cs="Arial"/>
          <w:u w:val="single"/>
        </w:rPr>
        <w:t>Liczba grup:</w:t>
      </w:r>
      <w:r w:rsidRPr="00A53FDD">
        <w:rPr>
          <w:rFonts w:ascii="Calibri" w:hAnsi="Calibri" w:cs="Arial"/>
        </w:rPr>
        <w:t xml:space="preserve"> 5 grup szkoleniowych (po 1 w każdej w/w lokalizacji, 1 grupa maksymalnie 22 osoby)</w:t>
      </w:r>
    </w:p>
    <w:p w:rsidR="00834BDA" w:rsidRPr="005E7C4B" w:rsidRDefault="00834BDA" w:rsidP="00834BDA">
      <w:pPr>
        <w:spacing w:line="360" w:lineRule="auto"/>
        <w:jc w:val="both"/>
      </w:pPr>
      <w:r w:rsidRPr="00A53FDD">
        <w:rPr>
          <w:rFonts w:ascii="Calibri" w:hAnsi="Calibri" w:cs="Arial"/>
          <w:u w:val="single"/>
        </w:rPr>
        <w:t>Preferowane metody prowadzonych zajęć:</w:t>
      </w:r>
      <w:r w:rsidRPr="00A53FDD">
        <w:rPr>
          <w:rFonts w:ascii="Calibri" w:hAnsi="Calibri" w:cs="Arial"/>
        </w:rPr>
        <w:t xml:space="preserve"> m.in. wykład, dyskusja, prezentacja multimedialna, </w:t>
      </w:r>
      <w:r w:rsidRPr="00A53FDD">
        <w:rPr>
          <w:rFonts w:ascii="Arial" w:hAnsi="Arial" w:cs="Arial"/>
          <w:sz w:val="20"/>
          <w:szCs w:val="20"/>
        </w:rPr>
        <w:t>warsztat, symulacja strategiczna, praca w grupach, gra zespołowa, studium przypadku, burza mózgów.</w:t>
      </w:r>
    </w:p>
    <w:p w:rsidR="00834BDA" w:rsidRPr="00DD5647" w:rsidRDefault="00834BDA" w:rsidP="00834BDA">
      <w:pPr>
        <w:spacing w:line="360" w:lineRule="auto"/>
        <w:jc w:val="both"/>
        <w:rPr>
          <w:rFonts w:cs="Arial"/>
        </w:rPr>
      </w:pPr>
      <w:r w:rsidRPr="00DD5647">
        <w:rPr>
          <w:rFonts w:cs="Arial"/>
        </w:rPr>
        <w:t>Celem szkolenia jest zwrócenie uwagi na kwestie związane z budowaniem efektywnych firm w oparciu o metodykę Zarządzania przez wartości. Dodatkowo uczestnicy powinni otrzymać informacje na temat metodyki wprowadzania Zarządzania przez wartości w firmie zarówno na poziomie komunikacji z pracownikami jak i z klientami.</w:t>
      </w:r>
    </w:p>
    <w:p w:rsidR="00834BDA" w:rsidRPr="00DD5647" w:rsidRDefault="00834BDA" w:rsidP="00834BDA">
      <w:pPr>
        <w:pStyle w:val="Akapitzlist"/>
        <w:numPr>
          <w:ilvl w:val="0"/>
          <w:numId w:val="4"/>
        </w:numPr>
        <w:spacing w:line="360" w:lineRule="auto"/>
        <w:jc w:val="both"/>
        <w:rPr>
          <w:rFonts w:cs="Arial"/>
          <w:b/>
          <w:u w:val="single"/>
        </w:rPr>
      </w:pPr>
      <w:r w:rsidRPr="00DD5647">
        <w:rPr>
          <w:rFonts w:cs="Arial"/>
          <w:b/>
          <w:u w:val="single"/>
        </w:rPr>
        <w:t>Minimalny zakres merytoryczny szkolenia:</w:t>
      </w:r>
    </w:p>
    <w:p w:rsidR="00834BDA" w:rsidRPr="00DD5647" w:rsidRDefault="00834BDA" w:rsidP="00834BDA">
      <w:pPr>
        <w:pStyle w:val="Akapitzlist"/>
        <w:numPr>
          <w:ilvl w:val="0"/>
          <w:numId w:val="5"/>
        </w:numPr>
        <w:spacing w:line="360" w:lineRule="auto"/>
        <w:jc w:val="both"/>
        <w:rPr>
          <w:rStyle w:val="textexposedshow"/>
          <w:rFonts w:cs="Arial"/>
        </w:rPr>
      </w:pPr>
      <w:r w:rsidRPr="00DD5647">
        <w:rPr>
          <w:rStyle w:val="textexposedshow"/>
          <w:rFonts w:cs="Arial"/>
        </w:rPr>
        <w:t>Wartości jednostki a wartości firmy – wyjaśnienie zagadnień związanych z katalogiem wartości podstawowych i w jaki sposób odnoszą się do sposobu wykonywanych obowiązków;</w:t>
      </w:r>
    </w:p>
    <w:p w:rsidR="00834BDA" w:rsidRPr="00DD5647" w:rsidRDefault="00834BDA" w:rsidP="00834BDA">
      <w:pPr>
        <w:pStyle w:val="Akapitzlist"/>
        <w:numPr>
          <w:ilvl w:val="0"/>
          <w:numId w:val="5"/>
        </w:numPr>
        <w:spacing w:line="360" w:lineRule="auto"/>
        <w:jc w:val="both"/>
        <w:rPr>
          <w:rStyle w:val="textexposedshow"/>
          <w:rFonts w:cs="Arial"/>
        </w:rPr>
      </w:pPr>
      <w:r w:rsidRPr="00DD5647">
        <w:rPr>
          <w:rStyle w:val="textexposedshow"/>
          <w:rFonts w:cs="Arial"/>
        </w:rPr>
        <w:lastRenderedPageBreak/>
        <w:t>Definiowanie wartości firmy w oparciu o wartości jednostki oraz wartości zarządzających – omówienie sposobów definiowania wartości firmy i narzędzi pozwalających na ich zdefiniowanie;</w:t>
      </w:r>
    </w:p>
    <w:p w:rsidR="00834BDA" w:rsidRPr="00DD5647" w:rsidRDefault="00834BDA" w:rsidP="00834BDA">
      <w:pPr>
        <w:pStyle w:val="Akapitzlist"/>
        <w:numPr>
          <w:ilvl w:val="0"/>
          <w:numId w:val="5"/>
        </w:numPr>
        <w:spacing w:line="360" w:lineRule="auto"/>
        <w:jc w:val="both"/>
        <w:rPr>
          <w:rStyle w:val="textexposedshow"/>
          <w:rFonts w:cs="Arial"/>
        </w:rPr>
      </w:pPr>
      <w:r w:rsidRPr="00DD5647">
        <w:rPr>
          <w:rStyle w:val="textexposedshow"/>
          <w:rFonts w:cs="Arial"/>
        </w:rPr>
        <w:t>Komunikowanie wartości w firmie oraz mechanizmy egzekwowania wartości na każdym poziomie organizacyjnym – wprowadzenie pojęć związanych ze strukturą organizacyjną (nawet jeżeli uczestnikiem będzie jednoosobowa firma – zwrócenie uwagi na fakt, iż podwykonawcy są częścią łańcucha wartości firmy i w zależności od sposobu zarządzania i komunikowania są niejako odpowiednikiem działów w dużych firmach);</w:t>
      </w:r>
    </w:p>
    <w:p w:rsidR="00834BDA" w:rsidRDefault="00834BDA" w:rsidP="00834BDA">
      <w:pPr>
        <w:pStyle w:val="Akapitzlist"/>
        <w:numPr>
          <w:ilvl w:val="0"/>
          <w:numId w:val="5"/>
        </w:numPr>
        <w:spacing w:line="360" w:lineRule="auto"/>
        <w:jc w:val="both"/>
        <w:rPr>
          <w:rStyle w:val="textexposedshow"/>
          <w:rFonts w:cs="Arial"/>
        </w:rPr>
      </w:pPr>
      <w:r w:rsidRPr="00DD5647">
        <w:rPr>
          <w:rStyle w:val="textexposedshow"/>
          <w:rFonts w:cs="Arial"/>
        </w:rPr>
        <w:t>Łańcuch wartości – jak wartości firmy przekładają się na komunikowanie wartości dodanej dla klienta;</w:t>
      </w:r>
    </w:p>
    <w:p w:rsidR="00834BDA" w:rsidRPr="00FF5BAA" w:rsidRDefault="00834BDA" w:rsidP="00834BDA">
      <w:pPr>
        <w:spacing w:line="360" w:lineRule="auto"/>
        <w:ind w:firstLine="708"/>
        <w:jc w:val="both"/>
        <w:rPr>
          <w:rStyle w:val="textexposedshow"/>
          <w:rFonts w:cs="Arial"/>
          <w:b/>
        </w:rPr>
      </w:pPr>
      <w:r w:rsidRPr="00FF5BAA">
        <w:rPr>
          <w:rStyle w:val="textexposedshow"/>
          <w:rFonts w:cs="Arial"/>
          <w:b/>
        </w:rPr>
        <w:t>Zakres techniczny:</w:t>
      </w:r>
    </w:p>
    <w:p w:rsidR="00834BDA" w:rsidRPr="001465F9" w:rsidRDefault="00834BDA" w:rsidP="00834BDA">
      <w:pPr>
        <w:pStyle w:val="Akapitzlist"/>
        <w:numPr>
          <w:ilvl w:val="0"/>
          <w:numId w:val="6"/>
        </w:numPr>
        <w:spacing w:line="360" w:lineRule="auto"/>
        <w:jc w:val="both"/>
        <w:rPr>
          <w:rStyle w:val="textexposedshow"/>
          <w:rFonts w:cs="Arial"/>
        </w:rPr>
      </w:pPr>
      <w:r w:rsidRPr="001465F9">
        <w:rPr>
          <w:rStyle w:val="textexposedshow"/>
          <w:rFonts w:cs="Arial"/>
        </w:rPr>
        <w:t>Narzędzia do definiowania wartości – w oparciu o istniejącą literaturę tematu;</w:t>
      </w:r>
    </w:p>
    <w:p w:rsidR="00834BDA" w:rsidRPr="001465F9" w:rsidRDefault="00834BDA" w:rsidP="00834BDA">
      <w:pPr>
        <w:pStyle w:val="Akapitzlist"/>
        <w:numPr>
          <w:ilvl w:val="0"/>
          <w:numId w:val="6"/>
        </w:numPr>
        <w:spacing w:line="360" w:lineRule="auto"/>
        <w:jc w:val="both"/>
        <w:rPr>
          <w:rStyle w:val="textexposedshow"/>
          <w:rFonts w:cs="Arial"/>
        </w:rPr>
      </w:pPr>
      <w:r w:rsidRPr="001465F9">
        <w:rPr>
          <w:rStyle w:val="textexposedshow"/>
          <w:rFonts w:cs="Arial"/>
        </w:rPr>
        <w:t>Narzędzia do komunikowania i egzekwowania wykonywania wartości – system ocen pracowniczych/audytów u poddostawców;</w:t>
      </w:r>
    </w:p>
    <w:p w:rsidR="00834BDA" w:rsidRDefault="00834BDA" w:rsidP="00834BDA">
      <w:pPr>
        <w:pStyle w:val="Akapitzlist"/>
        <w:numPr>
          <w:ilvl w:val="0"/>
          <w:numId w:val="6"/>
        </w:numPr>
        <w:spacing w:line="360" w:lineRule="auto"/>
        <w:jc w:val="both"/>
        <w:rPr>
          <w:rStyle w:val="textexposedshow"/>
          <w:rFonts w:cs="Arial"/>
        </w:rPr>
      </w:pPr>
      <w:r w:rsidRPr="001465F9">
        <w:rPr>
          <w:rStyle w:val="textexposedshow"/>
          <w:rFonts w:cs="Arial"/>
        </w:rPr>
        <w:t>Opracowanie podstawowego katalogu wartości wraz z postawami realizującymi te wartości na różnych szczeblach zarządzania w firmie.</w:t>
      </w:r>
    </w:p>
    <w:p w:rsidR="00C37035" w:rsidRDefault="00C37035" w:rsidP="00C37035">
      <w:pPr>
        <w:pStyle w:val="Akapitzlist"/>
        <w:spacing w:line="360" w:lineRule="auto"/>
        <w:jc w:val="both"/>
        <w:rPr>
          <w:rStyle w:val="textexposedshow"/>
          <w:rFonts w:cs="Arial"/>
        </w:rPr>
      </w:pPr>
    </w:p>
    <w:p w:rsidR="00C37035" w:rsidRPr="001465F9" w:rsidRDefault="00C37035" w:rsidP="00C37035">
      <w:pPr>
        <w:pStyle w:val="Akapitzlist"/>
        <w:spacing w:line="360" w:lineRule="auto"/>
        <w:jc w:val="both"/>
        <w:rPr>
          <w:rStyle w:val="textexposedshow"/>
          <w:rFonts w:cs="Arial"/>
        </w:rPr>
      </w:pPr>
      <w:bookmarkStart w:id="0" w:name="_GoBack"/>
      <w:bookmarkEnd w:id="0"/>
    </w:p>
    <w:p w:rsidR="00834BDA" w:rsidRPr="007808B2" w:rsidRDefault="00834BDA" w:rsidP="00834BDA">
      <w:pPr>
        <w:spacing w:line="360" w:lineRule="auto"/>
        <w:rPr>
          <w:u w:val="single"/>
        </w:rPr>
      </w:pPr>
      <w:r>
        <w:rPr>
          <w:b/>
          <w:u w:val="single"/>
        </w:rPr>
        <w:t xml:space="preserve">Zadanie 3 </w:t>
      </w:r>
      <w:r w:rsidRPr="00DD5647">
        <w:rPr>
          <w:b/>
          <w:u w:val="single"/>
        </w:rPr>
        <w:t xml:space="preserve"> Kompleksowa organizacja </w:t>
      </w:r>
      <w:r>
        <w:rPr>
          <w:b/>
          <w:u w:val="single"/>
        </w:rPr>
        <w:t>5 szkoleń dotyczących</w:t>
      </w:r>
      <w:r w:rsidRPr="00DD5647">
        <w:rPr>
          <w:b/>
          <w:u w:val="single"/>
        </w:rPr>
        <w:t xml:space="preserve"> </w:t>
      </w:r>
      <w:r w:rsidRPr="00C37035">
        <w:rPr>
          <w:b/>
          <w:i/>
          <w:color w:val="FF0000"/>
          <w:u w:val="single"/>
        </w:rPr>
        <w:t xml:space="preserve">Budowy marki i tożsamości biznesowej </w:t>
      </w:r>
      <w:r w:rsidRPr="006E0F54">
        <w:rPr>
          <w:b/>
          <w:u w:val="single"/>
        </w:rPr>
        <w:t xml:space="preserve">w Sieradzu, Radomsku, </w:t>
      </w:r>
      <w:r>
        <w:rPr>
          <w:b/>
          <w:u w:val="single"/>
        </w:rPr>
        <w:t>Zgierzu, Łowiczu</w:t>
      </w:r>
      <w:r w:rsidRPr="006E0F54">
        <w:rPr>
          <w:b/>
          <w:u w:val="single"/>
        </w:rPr>
        <w:t>, Bełchatowie</w:t>
      </w:r>
      <w:r w:rsidRPr="00DD5647">
        <w:rPr>
          <w:b/>
          <w:u w:val="single"/>
        </w:rPr>
        <w:t>:</w:t>
      </w:r>
    </w:p>
    <w:p w:rsidR="00834BDA" w:rsidRPr="00A53FDD" w:rsidRDefault="00834BDA" w:rsidP="00834BDA">
      <w:pPr>
        <w:spacing w:line="360" w:lineRule="auto"/>
        <w:jc w:val="both"/>
      </w:pPr>
      <w:r w:rsidRPr="00A53FDD">
        <w:t>W ramach zadania obowiązkiem Wykonawcy będzie zorganizowanie cyklu 5 jednodniowych szkoleń dotyczących</w:t>
      </w:r>
      <w:r w:rsidRPr="00057743">
        <w:rPr>
          <w:b/>
          <w:i/>
          <w:u w:val="single"/>
        </w:rPr>
        <w:t xml:space="preserve"> </w:t>
      </w:r>
      <w:r w:rsidRPr="00561EA4">
        <w:rPr>
          <w:b/>
          <w:i/>
          <w:u w:val="single"/>
        </w:rPr>
        <w:t>Budowy marki i tożsamości biznesowej</w:t>
      </w:r>
      <w:r w:rsidRPr="00A53FDD">
        <w:t xml:space="preserve"> (min. 8 godzin</w:t>
      </w:r>
      <w:r w:rsidRPr="00A53FDD">
        <w:rPr>
          <w:rStyle w:val="Odwoanieprzypisudolnego"/>
        </w:rPr>
        <w:footnoteReference w:id="3"/>
      </w:r>
      <w:r w:rsidRPr="00A53FDD">
        <w:t xml:space="preserve"> lekcyjnych,</w:t>
      </w:r>
      <w:r>
        <w:t xml:space="preserve"> z wyłączeniem przerw kawowych </w:t>
      </w:r>
      <w:r w:rsidRPr="00A53FDD">
        <w:t>i przerwy obiadowej) dla grup maksymalnie po 22 osoby w Sie</w:t>
      </w:r>
      <w:r>
        <w:t>radzu, Radomsku, Zgierzu, Łowiczu</w:t>
      </w:r>
      <w:r w:rsidRPr="00A53FDD">
        <w:t>, Bełchatowie (1 miasto = 1 szkolenie = 1 grupa (22 osoby)). Każde ze szkoleń w ramach Zadania odbędzie się maksymalnie w terminie 30 dni od daty podpisania umowy. Zamawiający zastrzega, że szkolenia będą miały miejsce w dniach od poniedziałku do piątku (z wyłączeniem dni świątecznych).</w:t>
      </w:r>
      <w:r w:rsidRPr="00A53FDD">
        <w:rPr>
          <w:rFonts w:ascii="Arial" w:eastAsia="Times New Roman" w:hAnsi="Arial" w:cs="Arial"/>
          <w:lang w:eastAsia="ar-SA"/>
        </w:rPr>
        <w:t xml:space="preserve"> </w:t>
      </w:r>
    </w:p>
    <w:p w:rsidR="00834BDA" w:rsidRPr="00A53FDD" w:rsidRDefault="00834BDA" w:rsidP="00834BDA">
      <w:pPr>
        <w:spacing w:line="360" w:lineRule="auto"/>
        <w:jc w:val="both"/>
        <w:rPr>
          <w:color w:val="FF0000"/>
        </w:rPr>
      </w:pPr>
      <w:r w:rsidRPr="00A53FDD">
        <w:rPr>
          <w:rFonts w:ascii="Calibri" w:hAnsi="Calibri" w:cs="Arial"/>
          <w:u w:val="single"/>
        </w:rPr>
        <w:t>Liczba grup:</w:t>
      </w:r>
      <w:r w:rsidRPr="00A53FDD">
        <w:rPr>
          <w:rFonts w:ascii="Calibri" w:hAnsi="Calibri" w:cs="Arial"/>
        </w:rPr>
        <w:t xml:space="preserve"> 5 grup szkoleniowych (po 1 w każdej w/w lokalizacji, 1 grupa maksymalnie 22 osoby)</w:t>
      </w:r>
    </w:p>
    <w:p w:rsidR="00834BDA" w:rsidRPr="005E7C4B" w:rsidRDefault="00834BDA" w:rsidP="00834BDA">
      <w:pPr>
        <w:spacing w:line="360" w:lineRule="auto"/>
        <w:jc w:val="both"/>
      </w:pPr>
      <w:r w:rsidRPr="00A53FDD">
        <w:rPr>
          <w:rFonts w:ascii="Calibri" w:hAnsi="Calibri" w:cs="Arial"/>
          <w:u w:val="single"/>
        </w:rPr>
        <w:t>Preferowane metody prowadzonych zajęć:</w:t>
      </w:r>
      <w:r w:rsidRPr="00A53FDD">
        <w:rPr>
          <w:rFonts w:ascii="Calibri" w:hAnsi="Calibri" w:cs="Arial"/>
        </w:rPr>
        <w:t xml:space="preserve"> m.in. wykład, dyskusja, prezentacja multimedialna, </w:t>
      </w:r>
      <w:r w:rsidRPr="00A53FDD">
        <w:rPr>
          <w:rFonts w:ascii="Arial" w:hAnsi="Arial" w:cs="Arial"/>
          <w:sz w:val="20"/>
          <w:szCs w:val="20"/>
        </w:rPr>
        <w:t>warsztat, symulacja strategiczna, praca w grupach, gra zespołowa, studium przypadku, burza mózgów.</w:t>
      </w:r>
    </w:p>
    <w:p w:rsidR="00834BDA" w:rsidRPr="007B5D0C" w:rsidRDefault="00834BDA" w:rsidP="00834BDA">
      <w:pPr>
        <w:spacing w:line="360" w:lineRule="auto"/>
        <w:jc w:val="both"/>
        <w:rPr>
          <w:rFonts w:cs="Arial"/>
        </w:rPr>
      </w:pPr>
      <w:r w:rsidRPr="007B5D0C">
        <w:rPr>
          <w:rFonts w:cs="Arial"/>
        </w:rPr>
        <w:lastRenderedPageBreak/>
        <w:t>Celem szkolenia jest przedstawienie skutecznych narzędzi i metod świadomego budowania marki oraz tożsamości biznesowej firmy/podmiotu gospodarczego. W trakcie warsztatu uczestnik ma poznać możliwe do zastosowania narzędzia umożliwiające opracowanie strategii komunikacji marki i wartości dodanej dla klientów oraz współpracowników, jak również późniejszego technicznego realizowania za pomocą narzędzi, założeń związanych z opracowaną strategią.</w:t>
      </w:r>
    </w:p>
    <w:p w:rsidR="00834BDA" w:rsidRPr="00F30404" w:rsidRDefault="00834BDA" w:rsidP="00834BD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libri" w:hAnsi="Calibri" w:cs="Arial"/>
          <w:b/>
          <w:u w:val="single"/>
        </w:rPr>
      </w:pPr>
      <w:r w:rsidRPr="00F30404">
        <w:rPr>
          <w:rFonts w:ascii="Arial" w:hAnsi="Arial" w:cs="Arial"/>
          <w:b/>
          <w:sz w:val="20"/>
          <w:szCs w:val="20"/>
          <w:u w:val="single"/>
        </w:rPr>
        <w:t>Minimalny zakres merytoryczny szkolenia:</w:t>
      </w:r>
    </w:p>
    <w:p w:rsidR="00834BDA" w:rsidRPr="007B5D0C" w:rsidRDefault="00834BDA" w:rsidP="00834BDA">
      <w:pPr>
        <w:pStyle w:val="Akapitzlist"/>
        <w:numPr>
          <w:ilvl w:val="0"/>
          <w:numId w:val="8"/>
        </w:numPr>
        <w:spacing w:line="360" w:lineRule="auto"/>
        <w:jc w:val="both"/>
        <w:rPr>
          <w:rFonts w:cs="Arial"/>
          <w:bCs/>
        </w:rPr>
      </w:pPr>
      <w:r w:rsidRPr="007B5D0C">
        <w:rPr>
          <w:rFonts w:cs="Arial"/>
          <w:bCs/>
        </w:rPr>
        <w:t>Czym jest marka i tożsamość biznesowa – omówienie na przykładach firm które osiągnęły sukces w promowani</w:t>
      </w:r>
      <w:r>
        <w:rPr>
          <w:rFonts w:cs="Arial"/>
          <w:bCs/>
        </w:rPr>
        <w:t>u marki i tożsamości biznesowej;</w:t>
      </w:r>
    </w:p>
    <w:p w:rsidR="00834BDA" w:rsidRPr="007B5D0C" w:rsidRDefault="00834BDA" w:rsidP="00834BDA">
      <w:pPr>
        <w:pStyle w:val="Akapitzlist"/>
        <w:numPr>
          <w:ilvl w:val="0"/>
          <w:numId w:val="8"/>
        </w:numPr>
        <w:spacing w:line="360" w:lineRule="auto"/>
        <w:jc w:val="both"/>
        <w:rPr>
          <w:rFonts w:cs="Arial"/>
          <w:bCs/>
        </w:rPr>
      </w:pPr>
      <w:r w:rsidRPr="007B5D0C">
        <w:rPr>
          <w:rFonts w:cs="Arial"/>
          <w:bCs/>
        </w:rPr>
        <w:t xml:space="preserve">Wyjaśnienie kwestii związanych ze spójnością marki i </w:t>
      </w:r>
      <w:r>
        <w:rPr>
          <w:rFonts w:cs="Arial"/>
          <w:bCs/>
        </w:rPr>
        <w:t>oferowanych produktów/usług – w </w:t>
      </w:r>
      <w:r w:rsidRPr="007B5D0C">
        <w:rPr>
          <w:rFonts w:cs="Arial"/>
          <w:bCs/>
        </w:rPr>
        <w:t xml:space="preserve">jaki sposób </w:t>
      </w:r>
      <w:r>
        <w:rPr>
          <w:rFonts w:cs="Arial"/>
          <w:bCs/>
        </w:rPr>
        <w:t>dociera się do umysłów klientów;</w:t>
      </w:r>
    </w:p>
    <w:p w:rsidR="00834BDA" w:rsidRPr="007B5D0C" w:rsidRDefault="00834BDA" w:rsidP="00834BDA">
      <w:pPr>
        <w:pStyle w:val="Akapitzlist"/>
        <w:numPr>
          <w:ilvl w:val="0"/>
          <w:numId w:val="8"/>
        </w:numPr>
        <w:spacing w:line="360" w:lineRule="auto"/>
        <w:jc w:val="both"/>
        <w:rPr>
          <w:rFonts w:cs="Arial"/>
          <w:bCs/>
        </w:rPr>
      </w:pPr>
      <w:r w:rsidRPr="007B5D0C">
        <w:rPr>
          <w:rFonts w:cs="Arial"/>
          <w:bCs/>
        </w:rPr>
        <w:t>Strategie komunikowania marki – czyli w jaki sposób nale</w:t>
      </w:r>
      <w:r>
        <w:rPr>
          <w:rFonts w:cs="Arial"/>
          <w:bCs/>
        </w:rPr>
        <w:t>ży wprowadzać markę na rynek i </w:t>
      </w:r>
      <w:r w:rsidRPr="007B5D0C">
        <w:rPr>
          <w:rFonts w:cs="Arial"/>
          <w:bCs/>
        </w:rPr>
        <w:t>w jaki sposób podtrzym</w:t>
      </w:r>
      <w:r>
        <w:rPr>
          <w:rFonts w:cs="Arial"/>
          <w:bCs/>
        </w:rPr>
        <w:t>ywać świadomość istnienia marki;</w:t>
      </w:r>
    </w:p>
    <w:p w:rsidR="00834BDA" w:rsidRPr="007B5D0C" w:rsidRDefault="00834BDA" w:rsidP="00834BDA">
      <w:pPr>
        <w:pStyle w:val="Akapitzlist"/>
        <w:numPr>
          <w:ilvl w:val="0"/>
          <w:numId w:val="8"/>
        </w:numPr>
        <w:spacing w:line="360" w:lineRule="auto"/>
        <w:jc w:val="both"/>
        <w:rPr>
          <w:rFonts w:cs="Arial"/>
          <w:bCs/>
        </w:rPr>
      </w:pPr>
      <w:r w:rsidRPr="007B5D0C">
        <w:rPr>
          <w:rFonts w:cs="Arial"/>
          <w:bCs/>
        </w:rPr>
        <w:t>Przewaga konkurencyjna, wartość dodana i język korzyści w komunikowaniu marki – omówienie zagadnień związanych z analizą konkurencji oraz sposobów jak opracować czym się wyróżniamy na rynku i w jaki sposób to później zakomunikować, żeby inni w to uwierzyli</w:t>
      </w:r>
      <w:r>
        <w:rPr>
          <w:rFonts w:cs="Arial"/>
          <w:bCs/>
        </w:rPr>
        <w:t>;</w:t>
      </w:r>
    </w:p>
    <w:p w:rsidR="00834BDA" w:rsidRPr="007B5D0C" w:rsidRDefault="00834BDA" w:rsidP="00834BDA">
      <w:pPr>
        <w:pStyle w:val="Akapitzlist"/>
        <w:numPr>
          <w:ilvl w:val="0"/>
          <w:numId w:val="8"/>
        </w:numPr>
        <w:spacing w:line="360" w:lineRule="auto"/>
        <w:jc w:val="both"/>
        <w:rPr>
          <w:rFonts w:cs="Arial"/>
          <w:bCs/>
        </w:rPr>
      </w:pPr>
      <w:proofErr w:type="spellStart"/>
      <w:r w:rsidRPr="007B5D0C">
        <w:rPr>
          <w:rFonts w:cs="Arial"/>
          <w:bCs/>
        </w:rPr>
        <w:t>S</w:t>
      </w:r>
      <w:r>
        <w:rPr>
          <w:rFonts w:cs="Arial"/>
          <w:bCs/>
        </w:rPr>
        <w:t>to</w:t>
      </w:r>
      <w:r w:rsidRPr="007B5D0C">
        <w:rPr>
          <w:rFonts w:cs="Arial"/>
          <w:bCs/>
        </w:rPr>
        <w:t>rytelling</w:t>
      </w:r>
      <w:proofErr w:type="spellEnd"/>
      <w:r w:rsidRPr="007B5D0C">
        <w:rPr>
          <w:rFonts w:cs="Arial"/>
          <w:bCs/>
        </w:rPr>
        <w:t xml:space="preserve"> jako narzędzie budowania przekazu marki</w:t>
      </w:r>
    </w:p>
    <w:p w:rsidR="00834BDA" w:rsidRPr="00FF5BAA" w:rsidRDefault="00834BDA" w:rsidP="00834BDA">
      <w:pPr>
        <w:spacing w:after="0" w:line="360" w:lineRule="auto"/>
        <w:rPr>
          <w:rFonts w:cs="Helvetica"/>
          <w:b/>
          <w:color w:val="000000"/>
        </w:rPr>
      </w:pPr>
      <w:r w:rsidRPr="00FF5BAA">
        <w:rPr>
          <w:rFonts w:cs="Helvetica"/>
          <w:b/>
          <w:color w:val="000000"/>
        </w:rPr>
        <w:t>Zakres techniczny</w:t>
      </w:r>
      <w:r>
        <w:rPr>
          <w:rFonts w:cs="Helvetica"/>
          <w:b/>
          <w:color w:val="000000"/>
        </w:rPr>
        <w:t>:</w:t>
      </w:r>
    </w:p>
    <w:p w:rsidR="00834BDA" w:rsidRPr="007B5D0C" w:rsidRDefault="00834BDA" w:rsidP="00834BDA">
      <w:pPr>
        <w:pStyle w:val="Akapitzlist"/>
        <w:numPr>
          <w:ilvl w:val="0"/>
          <w:numId w:val="9"/>
        </w:numPr>
        <w:spacing w:after="0" w:line="360" w:lineRule="auto"/>
      </w:pPr>
      <w:r w:rsidRPr="007B5D0C">
        <w:t xml:space="preserve">Wykorzystanie narzędzi do definiowania wartości dodanej firmy „Value </w:t>
      </w:r>
      <w:proofErr w:type="spellStart"/>
      <w:r w:rsidRPr="007B5D0C">
        <w:t>Preposition</w:t>
      </w:r>
      <w:proofErr w:type="spellEnd"/>
      <w:r w:rsidRPr="007B5D0C">
        <w:t xml:space="preserve"> </w:t>
      </w:r>
      <w:proofErr w:type="spellStart"/>
      <w:r w:rsidRPr="007B5D0C">
        <w:t>Canvas</w:t>
      </w:r>
      <w:proofErr w:type="spellEnd"/>
      <w:r w:rsidRPr="007B5D0C">
        <w:t>”</w:t>
      </w:r>
      <w:r>
        <w:t>;</w:t>
      </w:r>
    </w:p>
    <w:p w:rsidR="00834BDA" w:rsidRPr="007B5D0C" w:rsidRDefault="00834BDA" w:rsidP="00834BDA">
      <w:pPr>
        <w:pStyle w:val="Akapitzlist"/>
        <w:numPr>
          <w:ilvl w:val="0"/>
          <w:numId w:val="9"/>
        </w:numPr>
        <w:spacing w:after="0" w:line="360" w:lineRule="auto"/>
      </w:pPr>
      <w:r w:rsidRPr="007B5D0C">
        <w:rPr>
          <w:rFonts w:cs="Helvetica"/>
          <w:color w:val="000000"/>
        </w:rPr>
        <w:t>Plan komunikacji marki i sposoby docierania do odbiorców – omówienie narzędzi do planowania komunikacji marki i oprac</w:t>
      </w:r>
      <w:r>
        <w:rPr>
          <w:rFonts w:cs="Helvetica"/>
          <w:color w:val="000000"/>
        </w:rPr>
        <w:t>owanie konspektu promocji marki;</w:t>
      </w:r>
    </w:p>
    <w:p w:rsidR="00834BDA" w:rsidRDefault="00834BDA" w:rsidP="00834BD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="Helvetica"/>
          <w:color w:val="000000"/>
        </w:rPr>
      </w:pPr>
      <w:r w:rsidRPr="007B5D0C">
        <w:rPr>
          <w:rFonts w:cs="Helvetica"/>
          <w:color w:val="000000"/>
        </w:rPr>
        <w:t xml:space="preserve">Opracowanie historii komunikacji marki – wykorzystanie narzędzi </w:t>
      </w:r>
      <w:proofErr w:type="spellStart"/>
      <w:r w:rsidRPr="007B5D0C">
        <w:rPr>
          <w:rFonts w:cs="Helvetica"/>
          <w:color w:val="000000"/>
        </w:rPr>
        <w:t>storytelling</w:t>
      </w:r>
      <w:proofErr w:type="spellEnd"/>
      <w:r w:rsidRPr="007B5D0C">
        <w:rPr>
          <w:rFonts w:cs="Helvetica"/>
          <w:color w:val="000000"/>
        </w:rPr>
        <w:t xml:space="preserve"> do przygotowywania 3 minutowych wystąpień </w:t>
      </w:r>
      <w:proofErr w:type="spellStart"/>
      <w:r w:rsidRPr="007B5D0C">
        <w:rPr>
          <w:rFonts w:cs="Helvetica"/>
          <w:color w:val="000000"/>
        </w:rPr>
        <w:t>networkingowych</w:t>
      </w:r>
      <w:proofErr w:type="spellEnd"/>
      <w:r w:rsidRPr="007B5D0C">
        <w:rPr>
          <w:rFonts w:cs="Helvetica"/>
          <w:color w:val="000000"/>
        </w:rPr>
        <w:t xml:space="preserve"> w celu promocji marki</w:t>
      </w:r>
      <w:r>
        <w:rPr>
          <w:rFonts w:cs="Helvetica"/>
          <w:color w:val="000000"/>
        </w:rPr>
        <w:t>.</w:t>
      </w:r>
    </w:p>
    <w:p w:rsidR="00C37035" w:rsidRDefault="00C37035" w:rsidP="00C37035">
      <w:pPr>
        <w:pStyle w:val="Akapitzlist"/>
        <w:spacing w:after="0" w:line="360" w:lineRule="auto"/>
        <w:jc w:val="both"/>
        <w:rPr>
          <w:rFonts w:cs="Helvetica"/>
          <w:color w:val="000000"/>
        </w:rPr>
      </w:pPr>
    </w:p>
    <w:p w:rsidR="00C37035" w:rsidRDefault="00C37035" w:rsidP="00C37035">
      <w:pPr>
        <w:pStyle w:val="Akapitzlist"/>
        <w:spacing w:after="0" w:line="360" w:lineRule="auto"/>
        <w:jc w:val="both"/>
        <w:rPr>
          <w:rFonts w:cs="Helvetica"/>
          <w:color w:val="000000"/>
        </w:rPr>
      </w:pPr>
    </w:p>
    <w:p w:rsidR="00834BDA" w:rsidRPr="000E1539" w:rsidRDefault="00834BDA" w:rsidP="00834BDA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Zadanie 4</w:t>
      </w:r>
      <w:r w:rsidRPr="000E1539">
        <w:rPr>
          <w:b/>
          <w:u w:val="single"/>
        </w:rPr>
        <w:t xml:space="preserve"> - </w:t>
      </w:r>
      <w:r w:rsidRPr="00DD5647">
        <w:rPr>
          <w:b/>
          <w:u w:val="single"/>
        </w:rPr>
        <w:t>Kompleksowa organizacja</w:t>
      </w:r>
      <w:r>
        <w:rPr>
          <w:b/>
          <w:u w:val="single"/>
        </w:rPr>
        <w:t xml:space="preserve"> 5 szkoleń dotyczących </w:t>
      </w:r>
      <w:r w:rsidRPr="00C37035">
        <w:rPr>
          <w:b/>
          <w:i/>
          <w:color w:val="FF0000"/>
          <w:u w:val="single"/>
        </w:rPr>
        <w:t>Modeli biznesowych</w:t>
      </w:r>
      <w:r>
        <w:rPr>
          <w:b/>
          <w:u w:val="single"/>
        </w:rPr>
        <w:t xml:space="preserve"> </w:t>
      </w:r>
      <w:r w:rsidRPr="006E0F54">
        <w:rPr>
          <w:b/>
          <w:u w:val="single"/>
        </w:rPr>
        <w:t xml:space="preserve">w Sieradzu, Radomsku, </w:t>
      </w:r>
      <w:r>
        <w:rPr>
          <w:b/>
          <w:u w:val="single"/>
        </w:rPr>
        <w:t>Zgierzu, Łowiczu</w:t>
      </w:r>
      <w:r w:rsidRPr="006E0F54">
        <w:rPr>
          <w:b/>
          <w:u w:val="single"/>
        </w:rPr>
        <w:t>, Bełchatowie</w:t>
      </w:r>
      <w:r>
        <w:rPr>
          <w:b/>
          <w:u w:val="single"/>
        </w:rPr>
        <w:t>:</w:t>
      </w:r>
    </w:p>
    <w:p w:rsidR="00834BDA" w:rsidRPr="00A53FDD" w:rsidRDefault="00834BDA" w:rsidP="00834BDA">
      <w:pPr>
        <w:spacing w:line="360" w:lineRule="auto"/>
        <w:jc w:val="both"/>
      </w:pPr>
      <w:r w:rsidRPr="00A53FDD">
        <w:t xml:space="preserve">W ramach zadania obowiązkiem Wykonawcy będzie zorganizowanie cyklu 5 jednodniowych szkoleń dotyczących </w:t>
      </w:r>
      <w:r w:rsidRPr="00561EA4">
        <w:rPr>
          <w:b/>
          <w:i/>
          <w:u w:val="single"/>
        </w:rPr>
        <w:t>Modeli biznesowych</w:t>
      </w:r>
      <w:r>
        <w:rPr>
          <w:b/>
          <w:u w:val="single"/>
        </w:rPr>
        <w:t xml:space="preserve"> </w:t>
      </w:r>
      <w:r w:rsidRPr="00A53FDD">
        <w:t>(min. 8 godzin</w:t>
      </w:r>
      <w:r w:rsidRPr="00A53FDD">
        <w:rPr>
          <w:rStyle w:val="Odwoanieprzypisudolnego"/>
        </w:rPr>
        <w:footnoteReference w:id="4"/>
      </w:r>
      <w:r w:rsidRPr="00A53FDD">
        <w:t xml:space="preserve"> lekcyjnych,</w:t>
      </w:r>
      <w:r>
        <w:t xml:space="preserve"> z wyłączeniem przerw kawowych </w:t>
      </w:r>
      <w:r w:rsidRPr="00A53FDD">
        <w:t xml:space="preserve">i przerwy obiadowej) dla grup maksymalnie po 22 osoby w Sieradzu, </w:t>
      </w:r>
      <w:r>
        <w:t>Radomsku, Zgierzu, Łowiczu</w:t>
      </w:r>
      <w:r w:rsidRPr="00A53FDD">
        <w:t xml:space="preserve">, Bełchatowie (1 miasto = 1 szkolenie = 1 grupa (22 osoby)). Każde ze szkoleń w ramach Zadania odbędzie </w:t>
      </w:r>
      <w:r w:rsidRPr="00A53FDD">
        <w:lastRenderedPageBreak/>
        <w:t>się maksymalnie w terminie 30 dni od daty podpisania umowy. Zamawiający zastrzega, że szkolenia będą miały miejsce w dniach od poniedziałku do piątku (z wyłączeniem dni świątecznych).</w:t>
      </w:r>
      <w:r w:rsidRPr="00A53FDD">
        <w:rPr>
          <w:rFonts w:ascii="Arial" w:eastAsia="Times New Roman" w:hAnsi="Arial" w:cs="Arial"/>
          <w:lang w:eastAsia="ar-SA"/>
        </w:rPr>
        <w:t xml:space="preserve"> </w:t>
      </w:r>
    </w:p>
    <w:p w:rsidR="00834BDA" w:rsidRPr="00A53FDD" w:rsidRDefault="00834BDA" w:rsidP="00834BDA">
      <w:pPr>
        <w:spacing w:line="360" w:lineRule="auto"/>
        <w:jc w:val="both"/>
        <w:rPr>
          <w:color w:val="FF0000"/>
        </w:rPr>
      </w:pPr>
      <w:r w:rsidRPr="00A53FDD">
        <w:rPr>
          <w:rFonts w:ascii="Calibri" w:hAnsi="Calibri" w:cs="Arial"/>
          <w:u w:val="single"/>
        </w:rPr>
        <w:t>Liczba grup:</w:t>
      </w:r>
      <w:r w:rsidRPr="00A53FDD">
        <w:rPr>
          <w:rFonts w:ascii="Calibri" w:hAnsi="Calibri" w:cs="Arial"/>
        </w:rPr>
        <w:t xml:space="preserve"> 5 grup szkoleniowych (po 1 w każdej w/w lokalizacji, 1 grupa maksymalnie 22 osoby)</w:t>
      </w:r>
    </w:p>
    <w:p w:rsidR="00834BDA" w:rsidRPr="005E7C4B" w:rsidRDefault="00834BDA" w:rsidP="00834BDA">
      <w:pPr>
        <w:spacing w:line="360" w:lineRule="auto"/>
        <w:jc w:val="both"/>
      </w:pPr>
      <w:r w:rsidRPr="00A53FDD">
        <w:rPr>
          <w:rFonts w:ascii="Calibri" w:hAnsi="Calibri" w:cs="Arial"/>
          <w:u w:val="single"/>
        </w:rPr>
        <w:t>Preferowane metody prowadzonych zajęć:</w:t>
      </w:r>
      <w:r w:rsidRPr="00A53FDD">
        <w:rPr>
          <w:rFonts w:ascii="Calibri" w:hAnsi="Calibri" w:cs="Arial"/>
        </w:rPr>
        <w:t xml:space="preserve"> m.in. wykład, dyskusja, prezentacja multimedialna, </w:t>
      </w:r>
      <w:r w:rsidRPr="00A53FDD">
        <w:rPr>
          <w:rFonts w:ascii="Arial" w:hAnsi="Arial" w:cs="Arial"/>
          <w:sz w:val="20"/>
          <w:szCs w:val="20"/>
        </w:rPr>
        <w:t>warsztat, symulacja strategiczna, praca w grupach, gra zespołowa, studium przypadku, burza mózgów.</w:t>
      </w:r>
    </w:p>
    <w:p w:rsidR="00834BDA" w:rsidRPr="005E7C4B" w:rsidRDefault="00834BDA" w:rsidP="00834BDA">
      <w:pPr>
        <w:spacing w:line="360" w:lineRule="auto"/>
        <w:jc w:val="both"/>
      </w:pPr>
      <w:r w:rsidRPr="001F4D4E">
        <w:t>Celem szkolenia jest omówienie zagadnień marketingowych związanych z komunikowaniem modelu biznesowego firmy dla klientów docelowych jak też aspektów technicznych zarządzania modelem biznesowym w firmie. W wyniku warsztatu uczestnicy mają podnieść swoją świadomość z</w:t>
      </w:r>
      <w:r>
        <w:t>wiązaną z </w:t>
      </w:r>
      <w:r w:rsidRPr="001F4D4E">
        <w:t>konsekwencjami komunikowanej wartości dodanej na wyniki finansowe swojej firmy. Warsztat ma jednoznacznie pokazać jaki wpływ ma deklaracja Wartości dodanej dla klienta na politykę cenową firmy.</w:t>
      </w:r>
    </w:p>
    <w:p w:rsidR="00834BDA" w:rsidRPr="00834BDA" w:rsidRDefault="00834BDA" w:rsidP="00834BDA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alibri" w:hAnsi="Calibri" w:cs="Arial"/>
          <w:u w:val="single"/>
        </w:rPr>
      </w:pPr>
      <w:r w:rsidRPr="00834BDA">
        <w:rPr>
          <w:rFonts w:ascii="Arial" w:hAnsi="Arial" w:cs="Arial"/>
          <w:sz w:val="20"/>
          <w:szCs w:val="20"/>
          <w:u w:val="single"/>
        </w:rPr>
        <w:t>Minimalny zakres merytoryczny szkolenia:</w:t>
      </w:r>
    </w:p>
    <w:p w:rsidR="00834BDA" w:rsidRPr="00834BDA" w:rsidRDefault="00834BDA" w:rsidP="00834BDA">
      <w:pPr>
        <w:pStyle w:val="Akapitzlist"/>
        <w:numPr>
          <w:ilvl w:val="0"/>
          <w:numId w:val="11"/>
        </w:numPr>
        <w:spacing w:line="360" w:lineRule="auto"/>
        <w:jc w:val="both"/>
        <w:rPr>
          <w:rStyle w:val="Pogrubienie"/>
          <w:rFonts w:cs="Arial"/>
          <w:b w:val="0"/>
          <w:bCs w:val="0"/>
          <w:u w:val="single"/>
        </w:rPr>
      </w:pPr>
      <w:r w:rsidRPr="00834BDA">
        <w:rPr>
          <w:rStyle w:val="Pogrubienie"/>
          <w:rFonts w:cs="Arial"/>
          <w:b w:val="0"/>
        </w:rPr>
        <w:t>Modele biznesowe na tle różnych okresów rozwoju gospodarek – pokazanie w jaki sposób zmieniały się modele biznesowe funkcjonowania w różnych epokach rewolucji przemysłowych. Konieczne odniesienie do IV rewolucji przemysłowej;</w:t>
      </w:r>
    </w:p>
    <w:p w:rsidR="00834BDA" w:rsidRPr="00834BDA" w:rsidRDefault="00834BDA" w:rsidP="00834BD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Style w:val="Pogrubienie"/>
          <w:rFonts w:cs="Arial"/>
          <w:b w:val="0"/>
        </w:rPr>
      </w:pPr>
      <w:r w:rsidRPr="00834BDA">
        <w:rPr>
          <w:rStyle w:val="Pogrubienie"/>
          <w:rFonts w:cs="Arial"/>
          <w:b w:val="0"/>
        </w:rPr>
        <w:t>Definiowanie grup docelowych i określanie wartości dodanej na podstawie preferencji odbiorców;</w:t>
      </w:r>
    </w:p>
    <w:p w:rsidR="00834BDA" w:rsidRPr="00834BDA" w:rsidRDefault="00834BDA" w:rsidP="00834BD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Style w:val="Pogrubienie"/>
          <w:rFonts w:cs="Arial"/>
          <w:b w:val="0"/>
        </w:rPr>
      </w:pPr>
      <w:r w:rsidRPr="00834BDA">
        <w:rPr>
          <w:rStyle w:val="Pogrubienie"/>
          <w:rFonts w:cs="Arial"/>
          <w:b w:val="0"/>
        </w:rPr>
        <w:t>Budowanie kanałów dotarcia do klientów oraz realizacji wartości dodanej – kanały dystrybucji, kanały komunikacyjne;</w:t>
      </w:r>
    </w:p>
    <w:p w:rsidR="00834BDA" w:rsidRPr="00834BDA" w:rsidRDefault="00834BDA" w:rsidP="00834BD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Style w:val="Pogrubienie"/>
          <w:rFonts w:cs="Arial"/>
          <w:b w:val="0"/>
        </w:rPr>
      </w:pPr>
      <w:r w:rsidRPr="00834BDA">
        <w:rPr>
          <w:rStyle w:val="Pogrubienie"/>
          <w:rFonts w:cs="Arial"/>
          <w:b w:val="0"/>
        </w:rPr>
        <w:t>Definiowanie sposobów obsługi klienta oraz budowania długotrwałych relacji z klientem – świadome określanie cyklu życia klienta w modelu biznesowym;</w:t>
      </w:r>
    </w:p>
    <w:p w:rsidR="00834BDA" w:rsidRPr="00834BDA" w:rsidRDefault="00834BDA" w:rsidP="00834BD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Style w:val="Pogrubienie"/>
          <w:rFonts w:cs="Arial"/>
          <w:b w:val="0"/>
        </w:rPr>
      </w:pPr>
      <w:r w:rsidRPr="00834BDA">
        <w:rPr>
          <w:rStyle w:val="Pogrubienie"/>
          <w:rFonts w:cs="Arial"/>
          <w:b w:val="0"/>
        </w:rPr>
        <w:t>Definiowanie czynności oraz zasobów niezbędnych do realizacji modelu biznesowego – szacowanie kosztów funkcjonowania modelu biznesowego;</w:t>
      </w:r>
    </w:p>
    <w:p w:rsidR="00834BDA" w:rsidRPr="00834BDA" w:rsidRDefault="00834BDA" w:rsidP="00834BD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Style w:val="Pogrubienie"/>
          <w:rFonts w:cs="Arial"/>
          <w:b w:val="0"/>
        </w:rPr>
      </w:pPr>
      <w:r w:rsidRPr="00834BDA">
        <w:rPr>
          <w:rStyle w:val="Pogrubienie"/>
          <w:rFonts w:cs="Arial"/>
          <w:b w:val="0"/>
        </w:rPr>
        <w:t>Planowanie finansowe i budowanie polityki cenowej w oparciu o model biznesowy – czyli ile ostatecznie kosztuje jednostka produktu/usługi jaką oferujemy na rynku biorąc pod uwagę to w jaki sposób ma być realizowana w oparciu o model biznesowy.</w:t>
      </w:r>
    </w:p>
    <w:p w:rsidR="00834BDA" w:rsidRPr="00834BDA" w:rsidRDefault="00834BDA" w:rsidP="00834BDA">
      <w:pPr>
        <w:spacing w:after="0" w:line="360" w:lineRule="auto"/>
        <w:ind w:firstLine="708"/>
        <w:jc w:val="both"/>
        <w:rPr>
          <w:rStyle w:val="Pogrubienie"/>
          <w:rFonts w:cs="Arial"/>
          <w:b w:val="0"/>
        </w:rPr>
      </w:pPr>
    </w:p>
    <w:p w:rsidR="00834BDA" w:rsidRPr="00834BDA" w:rsidRDefault="00834BDA" w:rsidP="00834BDA">
      <w:pPr>
        <w:spacing w:after="0" w:line="360" w:lineRule="auto"/>
        <w:ind w:firstLine="708"/>
        <w:jc w:val="both"/>
        <w:rPr>
          <w:rStyle w:val="Pogrubienie"/>
          <w:rFonts w:cs="Arial"/>
          <w:b w:val="0"/>
        </w:rPr>
      </w:pPr>
      <w:r w:rsidRPr="00834BDA">
        <w:rPr>
          <w:rStyle w:val="Pogrubienie"/>
          <w:rFonts w:cs="Arial"/>
          <w:b w:val="0"/>
        </w:rPr>
        <w:t>Zakres techniczny:</w:t>
      </w:r>
    </w:p>
    <w:p w:rsidR="00834BDA" w:rsidRPr="00834BDA" w:rsidRDefault="00834BDA" w:rsidP="00834BDA">
      <w:pPr>
        <w:pStyle w:val="Akapitzlist"/>
        <w:numPr>
          <w:ilvl w:val="0"/>
          <w:numId w:val="12"/>
        </w:numPr>
        <w:spacing w:after="0" w:line="360" w:lineRule="auto"/>
        <w:jc w:val="both"/>
        <w:rPr>
          <w:rStyle w:val="Pogrubienie"/>
          <w:rFonts w:cs="Arial"/>
          <w:b w:val="0"/>
        </w:rPr>
      </w:pPr>
      <w:r w:rsidRPr="00834BDA">
        <w:rPr>
          <w:rStyle w:val="Pogrubienie"/>
          <w:rFonts w:cs="Arial"/>
          <w:b w:val="0"/>
        </w:rPr>
        <w:t xml:space="preserve">Praca z narzędziem Business Model </w:t>
      </w:r>
      <w:proofErr w:type="spellStart"/>
      <w:r w:rsidRPr="00834BDA">
        <w:rPr>
          <w:rStyle w:val="Pogrubienie"/>
          <w:rFonts w:cs="Arial"/>
          <w:b w:val="0"/>
        </w:rPr>
        <w:t>Canvas</w:t>
      </w:r>
      <w:proofErr w:type="spellEnd"/>
      <w:r w:rsidRPr="00834BDA">
        <w:rPr>
          <w:rStyle w:val="Pogrubienie"/>
          <w:rFonts w:cs="Arial"/>
          <w:b w:val="0"/>
        </w:rPr>
        <w:t xml:space="preserve"> w zakresie szacowana wielkości grupy docelowej oraz definiowania wartości dodanej dla tej grupy docelowej;</w:t>
      </w:r>
    </w:p>
    <w:p w:rsidR="00834BDA" w:rsidRPr="00834BDA" w:rsidRDefault="00834BDA" w:rsidP="00834BDA">
      <w:pPr>
        <w:pStyle w:val="Akapitzlist"/>
        <w:numPr>
          <w:ilvl w:val="0"/>
          <w:numId w:val="12"/>
        </w:numPr>
        <w:spacing w:after="0" w:line="360" w:lineRule="auto"/>
        <w:jc w:val="both"/>
        <w:rPr>
          <w:rStyle w:val="Pogrubienie"/>
          <w:rFonts w:cs="Arial"/>
          <w:b w:val="0"/>
        </w:rPr>
      </w:pPr>
      <w:r w:rsidRPr="00834BDA">
        <w:rPr>
          <w:rStyle w:val="Pogrubienie"/>
          <w:rFonts w:cs="Arial"/>
          <w:b w:val="0"/>
        </w:rPr>
        <w:t>Szacowanie kosztów funkcjonowania modelu biznesowego w przeliczeniu na jednostkę produktu/usługi;</w:t>
      </w:r>
    </w:p>
    <w:p w:rsidR="00834BDA" w:rsidRPr="00834BDA" w:rsidRDefault="00834BDA" w:rsidP="00834BDA">
      <w:pPr>
        <w:pStyle w:val="Akapitzlist"/>
        <w:numPr>
          <w:ilvl w:val="0"/>
          <w:numId w:val="12"/>
        </w:numPr>
        <w:spacing w:after="0" w:line="360" w:lineRule="auto"/>
        <w:jc w:val="both"/>
        <w:rPr>
          <w:rStyle w:val="Pogrubienie"/>
          <w:rFonts w:cs="Arial"/>
          <w:b w:val="0"/>
        </w:rPr>
      </w:pPr>
      <w:r w:rsidRPr="00834BDA">
        <w:rPr>
          <w:rStyle w:val="Pogrubienie"/>
          <w:rFonts w:cs="Arial"/>
          <w:b w:val="0"/>
        </w:rPr>
        <w:t>Sposoby komunikowania i strategie obrony polityki cenowej.</w:t>
      </w:r>
    </w:p>
    <w:p w:rsidR="009D0258" w:rsidRPr="00834BDA" w:rsidRDefault="009D0258"/>
    <w:sectPr w:rsidR="009D0258" w:rsidRPr="00834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B8B" w:rsidRDefault="00B73B8B" w:rsidP="00834BDA">
      <w:pPr>
        <w:spacing w:after="0" w:line="240" w:lineRule="auto"/>
      </w:pPr>
      <w:r>
        <w:separator/>
      </w:r>
    </w:p>
  </w:endnote>
  <w:endnote w:type="continuationSeparator" w:id="0">
    <w:p w:rsidR="00B73B8B" w:rsidRDefault="00B73B8B" w:rsidP="00834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B8B" w:rsidRDefault="00B73B8B" w:rsidP="00834BDA">
      <w:pPr>
        <w:spacing w:after="0" w:line="240" w:lineRule="auto"/>
      </w:pPr>
      <w:r>
        <w:separator/>
      </w:r>
    </w:p>
  </w:footnote>
  <w:footnote w:type="continuationSeparator" w:id="0">
    <w:p w:rsidR="00B73B8B" w:rsidRDefault="00B73B8B" w:rsidP="00834BDA">
      <w:pPr>
        <w:spacing w:after="0" w:line="240" w:lineRule="auto"/>
      </w:pPr>
      <w:r>
        <w:continuationSeparator/>
      </w:r>
    </w:p>
  </w:footnote>
  <w:footnote w:id="1">
    <w:p w:rsidR="00834BDA" w:rsidRDefault="00834BDA" w:rsidP="00834BDA">
      <w:pPr>
        <w:pStyle w:val="Tekstprzypisudolnego"/>
      </w:pPr>
      <w:r>
        <w:rPr>
          <w:rStyle w:val="Odwoanieprzypisudolnego"/>
        </w:rPr>
        <w:footnoteRef/>
      </w:r>
      <w:r>
        <w:t xml:space="preserve"> Jedna godzina lekcyjna trwa 45 minut.</w:t>
      </w:r>
    </w:p>
  </w:footnote>
  <w:footnote w:id="2">
    <w:p w:rsidR="00834BDA" w:rsidRDefault="00834BDA" w:rsidP="00834BDA">
      <w:pPr>
        <w:pStyle w:val="Tekstprzypisudolnego"/>
      </w:pPr>
      <w:r>
        <w:rPr>
          <w:rStyle w:val="Odwoanieprzypisudolnego"/>
        </w:rPr>
        <w:footnoteRef/>
      </w:r>
      <w:r>
        <w:t xml:space="preserve"> Jedna godzina lekcyjna trwa 45 minut.</w:t>
      </w:r>
    </w:p>
  </w:footnote>
  <w:footnote w:id="3">
    <w:p w:rsidR="00834BDA" w:rsidRDefault="00834BDA" w:rsidP="00834BDA">
      <w:pPr>
        <w:pStyle w:val="Tekstprzypisudolnego"/>
      </w:pPr>
      <w:r>
        <w:rPr>
          <w:rStyle w:val="Odwoanieprzypisudolnego"/>
        </w:rPr>
        <w:footnoteRef/>
      </w:r>
      <w:r>
        <w:t xml:space="preserve"> Jedna godzina lekcyjna trwa 45 minut.</w:t>
      </w:r>
    </w:p>
  </w:footnote>
  <w:footnote w:id="4">
    <w:p w:rsidR="00834BDA" w:rsidRDefault="00834BDA" w:rsidP="00834BDA">
      <w:pPr>
        <w:pStyle w:val="Tekstprzypisudolnego"/>
      </w:pPr>
      <w:r>
        <w:rPr>
          <w:rStyle w:val="Odwoanieprzypisudolnego"/>
        </w:rPr>
        <w:footnoteRef/>
      </w:r>
      <w:r>
        <w:t xml:space="preserve"> Jedna godzina lekcyjna trwa 45 minut.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6A59"/>
    <w:multiLevelType w:val="hybridMultilevel"/>
    <w:tmpl w:val="3C7824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502D4"/>
    <w:multiLevelType w:val="hybridMultilevel"/>
    <w:tmpl w:val="3DCA01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A011E"/>
    <w:multiLevelType w:val="hybridMultilevel"/>
    <w:tmpl w:val="518608F6"/>
    <w:lvl w:ilvl="0" w:tplc="4A6805B4">
      <w:start w:val="1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223E7"/>
    <w:multiLevelType w:val="hybridMultilevel"/>
    <w:tmpl w:val="AC747F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750D0"/>
    <w:multiLevelType w:val="hybridMultilevel"/>
    <w:tmpl w:val="18D62CC4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C22EA2"/>
    <w:multiLevelType w:val="hybridMultilevel"/>
    <w:tmpl w:val="85B285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25276"/>
    <w:multiLevelType w:val="hybridMultilevel"/>
    <w:tmpl w:val="62ACC2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6C07EE"/>
    <w:multiLevelType w:val="hybridMultilevel"/>
    <w:tmpl w:val="E12E2AA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555663"/>
    <w:multiLevelType w:val="hybridMultilevel"/>
    <w:tmpl w:val="928A42C0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9C9748F"/>
    <w:multiLevelType w:val="hybridMultilevel"/>
    <w:tmpl w:val="AC747F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753BC1"/>
    <w:multiLevelType w:val="hybridMultilevel"/>
    <w:tmpl w:val="503A2A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22A9A"/>
    <w:multiLevelType w:val="hybridMultilevel"/>
    <w:tmpl w:val="3BDA7CD2"/>
    <w:lvl w:ilvl="0" w:tplc="54DE23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9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10"/>
  </w:num>
  <w:num w:numId="10">
    <w:abstractNumId w:val="2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BDA"/>
    <w:rsid w:val="00834BDA"/>
    <w:rsid w:val="009D0258"/>
    <w:rsid w:val="00B73B8B"/>
    <w:rsid w:val="00BD5EB4"/>
    <w:rsid w:val="00C3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511EF"/>
  <w15:chartTrackingRefBased/>
  <w15:docId w15:val="{A00FB4F5-C2CD-44B4-B306-62E7B091C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4BD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4BDA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qFormat/>
    <w:rsid w:val="00834B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834BDA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834BDA"/>
    <w:rPr>
      <w:vertAlign w:val="superscript"/>
    </w:rPr>
  </w:style>
  <w:style w:type="character" w:customStyle="1" w:styleId="textexposedshow">
    <w:name w:val="text_exposed_show"/>
    <w:rsid w:val="00834BDA"/>
  </w:style>
  <w:style w:type="character" w:styleId="Pogrubienie">
    <w:name w:val="Strong"/>
    <w:uiPriority w:val="22"/>
    <w:qFormat/>
    <w:rsid w:val="00834B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1533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Sarzała</dc:creator>
  <cp:keywords/>
  <dc:description/>
  <cp:lastModifiedBy>Małgorzata Budnicka</cp:lastModifiedBy>
  <cp:revision>2</cp:revision>
  <dcterms:created xsi:type="dcterms:W3CDTF">2018-05-21T13:27:00Z</dcterms:created>
  <dcterms:modified xsi:type="dcterms:W3CDTF">2018-05-21T13:27:00Z</dcterms:modified>
</cp:coreProperties>
</file>