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5E" w:rsidRPr="0096525E" w:rsidRDefault="0096525E" w:rsidP="00965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STANIE MAJĄTKOWYM</w:t>
      </w:r>
    </w:p>
    <w:p w:rsidR="0096525E" w:rsidRPr="0096525E" w:rsidRDefault="0096525E" w:rsidP="00B05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Ja .................................................</w:t>
      </w:r>
      <w:proofErr w:type="gramEnd"/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 urodzony(-</w:t>
      </w:r>
      <w:proofErr w:type="gramStart"/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na) ................................................</w:t>
      </w:r>
      <w:proofErr w:type="gramEnd"/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:rsidR="0096525E" w:rsidRPr="0096525E" w:rsidRDefault="0096525E" w:rsidP="00B058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proofErr w:type="gramEnd"/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na stan majątkowy</w:t>
      </w:r>
      <w:r w:rsidRPr="0096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gospodarstwa domowego składają się: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I. Nieruchomości: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mieszkanie – powierzchn</w:t>
      </w:r>
      <w:bookmarkStart w:id="0" w:name="_GoBack"/>
      <w:bookmarkEnd w:id="0"/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ia (m</w:t>
      </w:r>
      <w:r w:rsidRPr="0096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), tytuł prawny: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dom – powierzchnia (m</w:t>
      </w:r>
      <w:r w:rsidRPr="0096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), tytuł prawny: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gospodarstwo rolne – rodzaj, powierzchnia (w ha, w tym przeliczeniowych), tytuł prawny: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inne nieruchomości (np. działki, grunty) – powierzchnia (m</w:t>
      </w:r>
      <w:r w:rsidRPr="0096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), tytuł prawny: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II. Składniki mienia ruchomego: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pojazdy mechaniczne – marka, model, rok produkcji, data nabycia, wartość szacunkowa: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maszyny – rodzaj, rok produkcji, wartość szacunkowa: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B05828" w:rsidRDefault="00B05828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– inne przedmioty wartościowe - rodzaj, wartość szacunkowa: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III. Zasoby pieniężne: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środki pieniężne zgromadzone w walucie polskiej/obcej: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papiery wartościowe – wartość szacunkowa: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IV. Inne dodatkowe informacje o stanie majątkowym: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B05828" w:rsidRPr="0096525E" w:rsidRDefault="00B05828" w:rsidP="00B05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uwzględnić majątek objęty wspólnością ustawową oraz majątek osobisty.</w:t>
      </w:r>
    </w:p>
    <w:p w:rsidR="00B05828" w:rsidRDefault="00B05828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zostałem(-łam) pouczony(-na) o odpowiedzialności karnej z art. 233 § 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zw. z art. 233 § 1 Kodeksu karnego za złożenie fałszywego oświadczenia.</w:t>
      </w:r>
    </w:p>
    <w:p w:rsidR="00B05828" w:rsidRPr="0096525E" w:rsidRDefault="00B05828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8"/>
        <w:gridCol w:w="4360"/>
      </w:tblGrid>
      <w:tr w:rsidR="0096525E" w:rsidRPr="0096525E" w:rsidTr="0096525E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96525E" w:rsidRPr="0096525E" w:rsidRDefault="0096525E" w:rsidP="00965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52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96525E" w:rsidRPr="0096525E" w:rsidRDefault="0096525E" w:rsidP="00965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52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</w:t>
            </w:r>
          </w:p>
        </w:tc>
      </w:tr>
      <w:tr w:rsidR="0096525E" w:rsidRPr="0096525E" w:rsidTr="0096525E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96525E" w:rsidRPr="0096525E" w:rsidRDefault="0096525E" w:rsidP="00965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52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(miejscowość, data)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96525E" w:rsidRPr="0096525E" w:rsidRDefault="0096525E" w:rsidP="00965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52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(podpis)</w:t>
            </w:r>
          </w:p>
        </w:tc>
      </w:tr>
    </w:tbl>
    <w:p w:rsidR="0096525E" w:rsidRDefault="0096525E">
      <w:pPr>
        <w:rPr>
          <w:b/>
          <w:sz w:val="24"/>
          <w:szCs w:val="24"/>
        </w:rPr>
      </w:pPr>
    </w:p>
    <w:p w:rsidR="00B05828" w:rsidRDefault="00B05828">
      <w:pPr>
        <w:rPr>
          <w:b/>
          <w:sz w:val="24"/>
          <w:szCs w:val="24"/>
        </w:rPr>
      </w:pPr>
    </w:p>
    <w:p w:rsidR="009B14B6" w:rsidRPr="00B05828" w:rsidRDefault="0096525E">
      <w:pPr>
        <w:rPr>
          <w:sz w:val="24"/>
          <w:szCs w:val="24"/>
        </w:rPr>
      </w:pPr>
      <w:r w:rsidRPr="00B05828">
        <w:rPr>
          <w:sz w:val="24"/>
          <w:szCs w:val="24"/>
        </w:rPr>
        <w:t>Jestem świadom</w:t>
      </w:r>
      <w:r w:rsidR="00B05828" w:rsidRPr="00B05828">
        <w:rPr>
          <w:sz w:val="24"/>
          <w:szCs w:val="24"/>
        </w:rPr>
        <w:t>y</w:t>
      </w:r>
      <w:r w:rsidRPr="00B05828">
        <w:rPr>
          <w:sz w:val="24"/>
          <w:szCs w:val="24"/>
        </w:rPr>
        <w:t>/</w:t>
      </w:r>
      <w:r w:rsidR="00B05828" w:rsidRPr="00B05828">
        <w:rPr>
          <w:sz w:val="24"/>
          <w:szCs w:val="24"/>
        </w:rPr>
        <w:t>a</w:t>
      </w:r>
      <w:r w:rsidRPr="00B05828">
        <w:rPr>
          <w:sz w:val="24"/>
          <w:szCs w:val="24"/>
        </w:rPr>
        <w:t>/ odpowiedzialności karnej za złożenie fałszywego oświadczenia.</w:t>
      </w:r>
    </w:p>
    <w:p w:rsidR="0096525E" w:rsidRDefault="0096525E" w:rsidP="0096525E">
      <w:pPr>
        <w:spacing w:after="0"/>
        <w:ind w:left="4956"/>
      </w:pPr>
    </w:p>
    <w:p w:rsidR="0096525E" w:rsidRDefault="0096525E" w:rsidP="0096525E">
      <w:pPr>
        <w:spacing w:after="0"/>
        <w:ind w:left="4956"/>
      </w:pPr>
      <w:r>
        <w:t>………………………………………………………</w:t>
      </w:r>
    </w:p>
    <w:p w:rsidR="0096525E" w:rsidRDefault="0096525E" w:rsidP="00B05828">
      <w:pPr>
        <w:spacing w:after="0"/>
        <w:ind w:left="5664"/>
      </w:pPr>
      <w:r>
        <w:t>(data, podpis)</w:t>
      </w:r>
    </w:p>
    <w:p w:rsidR="0096525E" w:rsidRDefault="0096525E"/>
    <w:sectPr w:rsidR="0096525E" w:rsidSect="0096525E">
      <w:pgSz w:w="11906" w:h="16838"/>
      <w:pgMar w:top="141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5E"/>
    <w:rsid w:val="00053009"/>
    <w:rsid w:val="00281588"/>
    <w:rsid w:val="003E11F1"/>
    <w:rsid w:val="0047173B"/>
    <w:rsid w:val="00695DAC"/>
    <w:rsid w:val="0096525E"/>
    <w:rsid w:val="00B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right">
    <w:name w:val="text-right"/>
    <w:basedOn w:val="Normalny"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right">
    <w:name w:val="text-right"/>
    <w:basedOn w:val="Normalny"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Szymańska</dc:creator>
  <cp:lastModifiedBy>Anna Szymańska</cp:lastModifiedBy>
  <cp:revision>2</cp:revision>
  <cp:lastPrinted>2019-04-29T09:41:00Z</cp:lastPrinted>
  <dcterms:created xsi:type="dcterms:W3CDTF">2019-04-29T09:20:00Z</dcterms:created>
  <dcterms:modified xsi:type="dcterms:W3CDTF">2019-04-29T09:42:00Z</dcterms:modified>
</cp:coreProperties>
</file>